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C</w:t>
      </w:r>
      <w:r w:rsidDel="00000000" w:rsidR="00000000" w:rsidRPr="00000000">
        <w:rPr>
          <w:b w:val="1"/>
          <w:sz w:val="24"/>
          <w:szCs w:val="24"/>
          <w:rtl w:val="0"/>
        </w:rPr>
        <w:t xml:space="preserve">ORRIDA SUB CORREIA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ESCOLA COM SUPERVISÃO MILITAR GONÇALO VIEIRA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 1º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CORRIDA SUB CORREIA DA </w:t>
      </w:r>
      <w:r w:rsidDel="00000000" w:rsidR="00000000" w:rsidRPr="00000000">
        <w:rPr>
          <w:sz w:val="24"/>
          <w:szCs w:val="24"/>
          <w:rtl w:val="0"/>
        </w:rPr>
        <w:t xml:space="preserve">ESCOLA COM SUPERVISÃO MILITAR GONÇALO VIEIRA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Fundada em </w:t>
      </w:r>
      <w:r w:rsidDel="00000000" w:rsidR="00000000" w:rsidRPr="00000000">
        <w:rPr>
          <w:sz w:val="24"/>
          <w:szCs w:val="24"/>
          <w:rtl w:val="0"/>
        </w:rPr>
        <w:t xml:space="preserve">Breu Branco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20 de outubro de 20</w:t>
      </w:r>
      <w:r w:rsidDel="00000000" w:rsidR="00000000" w:rsidRPr="00000000">
        <w:rPr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trata-se de um evento promovido pela </w:t>
      </w:r>
      <w:r w:rsidDel="00000000" w:rsidR="00000000" w:rsidRPr="00000000">
        <w:rPr>
          <w:sz w:val="24"/>
          <w:szCs w:val="24"/>
          <w:rtl w:val="0"/>
        </w:rPr>
        <w:t xml:space="preserve">Escola com supervisão militar Gonçalo Vieira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BENEFICIO DE PROMOVER A</w:t>
      </w:r>
      <w:r w:rsidDel="00000000" w:rsidR="00000000" w:rsidRPr="00000000">
        <w:rPr>
          <w:sz w:val="24"/>
          <w:szCs w:val="24"/>
          <w:rtl w:val="0"/>
        </w:rPr>
        <w:t xml:space="preserve">OS ALUNOS E COMUNIDADE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VIDA MAIS SAUDÁVEL, QUE REUNIRÁ</w:t>
      </w:r>
      <w:r w:rsidDel="00000000" w:rsidR="00000000" w:rsidRPr="00000000">
        <w:rPr>
          <w:sz w:val="24"/>
          <w:szCs w:val="24"/>
          <w:rtl w:val="0"/>
        </w:rPr>
        <w:t xml:space="preserve"> A COMUNIDADE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FINS LUCRATIVOS.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b w:val="1"/>
          <w:sz w:val="24"/>
          <w:szCs w:val="24"/>
          <w:rtl w:val="0"/>
        </w:rPr>
        <w:t xml:space="preserve"> A CORRIDA OCORRERA NO DIA 30 DE NOVEMBRO DE 2024 COM LARGADA EM FRENTE A ESCOLA GONÇALO AS 18 HORAS.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º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DO KITE. TODOS OS ATLETAS ESCRITOS RECEBERÃO CAMISA. TODOS OS CONCLUITES DO PERCUSO RECEBERÃO MEDALHAS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 retirada do kite acontecerá dia 29 na escola Gonçalo Vieira.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CAPITULO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PERCURSO;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Artigo 1°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será dado premiação geral nos seguintes valores.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1º -</w:t>
      </w:r>
      <w:r w:rsidDel="00000000" w:rsidR="00000000" w:rsidRPr="00000000">
        <w:rPr>
          <w:sz w:val="24"/>
          <w:szCs w:val="24"/>
          <w:rtl w:val="0"/>
        </w:rPr>
        <w:t xml:space="preserve"> GERAL MASC E FEM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LUGAR 300 REAIS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LUGAR 200 REAIS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LUGAR 160 REAIS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</w:t>
      </w:r>
      <w:r w:rsidDel="00000000" w:rsidR="00000000" w:rsidRPr="00000000">
        <w:rPr>
          <w:sz w:val="24"/>
          <w:szCs w:val="24"/>
          <w:rtl w:val="0"/>
        </w:rPr>
        <w:t xml:space="preserve">Premiação para categoria 14 A 29 ANOS masc e fem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LUGAR 150 REAIS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LUGAR 100 REAIS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LUGAR  70 REAIS 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Premiação para categoria 30 a 44 anos Masc e fem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LUGAR 150 REAIS 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LUGAR 100 REAIS 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LUGAR 70 REAIS 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Premiação para categoria 45 a 59 anos Masc e fem 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LUGAR 150 REAIS 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LUGAR 100 REAIS 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LUGAR 70  REAIS 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MAS 60 ANOS masc  e fem 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LUGAR 150 REAIS 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LUGAR 100 REAIS 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LUGAR 70 REAIS 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Percuso será definido posteriormente sendo avisado previamente com antecedência onde contata com 3 km e 300 metros.</w:t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escrição será feita atravéz do chip breu branco no valor de 80 reais.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BREU BRANCO-PARÁ, 01 DE NOVEMBRO DE 2024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